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B3B1" w14:textId="3697428C" w:rsidR="00240A7A" w:rsidRPr="00AC7E0D" w:rsidRDefault="00240A7A" w:rsidP="00240A7A">
      <w:pPr>
        <w:shd w:val="clear" w:color="auto" w:fill="FFFFFF"/>
        <w:spacing w:after="204" w:line="240" w:lineRule="auto"/>
        <w:outlineLvl w:val="1"/>
        <w:rPr>
          <w:rFonts w:ascii="Times New Roman" w:hAnsi="Times New Roman" w:cs="Times New Roman"/>
          <w:color w:val="212121"/>
          <w:sz w:val="28"/>
          <w:szCs w:val="28"/>
        </w:rPr>
      </w:pPr>
      <w:r w:rsidRPr="00AC7E0D">
        <w:rPr>
          <w:rFonts w:ascii="Times New Roman" w:hAnsi="Times New Roman" w:cs="Times New Roman"/>
          <w:color w:val="212121"/>
          <w:sz w:val="28"/>
          <w:szCs w:val="28"/>
        </w:rPr>
        <w:t>До послуг учасників освітнього процесу:</w:t>
      </w:r>
    </w:p>
    <w:p w14:paraId="5938FFFB" w14:textId="797DFFCC" w:rsidR="00AC7E0D" w:rsidRDefault="00AC7E0D" w:rsidP="00AC7E0D">
      <w:pPr>
        <w:pStyle w:val="a4"/>
        <w:numPr>
          <w:ilvl w:val="0"/>
          <w:numId w:val="1"/>
        </w:numPr>
        <w:shd w:val="clear" w:color="auto" w:fill="FFFFFF"/>
        <w:spacing w:after="204" w:line="240" w:lineRule="auto"/>
        <w:outlineLvl w:val="1"/>
        <w:rPr>
          <w:rFonts w:ascii="Times New Roman" w:eastAsia="Times New Roman" w:hAnsi="Times New Roman" w:cs="Times New Roman"/>
          <w:bCs/>
          <w:color w:val="000000" w:themeColor="text1"/>
          <w:sz w:val="28"/>
          <w:szCs w:val="28"/>
          <w:lang w:eastAsia="uk-UA"/>
        </w:rPr>
      </w:pPr>
      <w:r w:rsidRPr="00AC7E0D">
        <w:rPr>
          <w:rFonts w:ascii="Times New Roman" w:eastAsia="Times New Roman" w:hAnsi="Times New Roman" w:cs="Times New Roman"/>
          <w:bCs/>
          <w:color w:val="000000" w:themeColor="text1"/>
          <w:sz w:val="28"/>
          <w:szCs w:val="28"/>
          <w:lang w:eastAsia="uk-UA"/>
        </w:rPr>
        <w:t>навчальні приміщення</w:t>
      </w:r>
      <w:r>
        <w:rPr>
          <w:rFonts w:ascii="Times New Roman" w:eastAsia="Times New Roman" w:hAnsi="Times New Roman" w:cs="Times New Roman"/>
          <w:bCs/>
          <w:color w:val="000000" w:themeColor="text1"/>
          <w:sz w:val="28"/>
          <w:szCs w:val="28"/>
          <w:lang w:eastAsia="uk-UA"/>
        </w:rPr>
        <w:t>;</w:t>
      </w:r>
    </w:p>
    <w:p w14:paraId="71CB2B7E" w14:textId="684F7A33" w:rsidR="00AC7E0D" w:rsidRDefault="00AC7E0D" w:rsidP="00AC7E0D">
      <w:pPr>
        <w:pStyle w:val="a4"/>
        <w:numPr>
          <w:ilvl w:val="0"/>
          <w:numId w:val="1"/>
        </w:numPr>
        <w:shd w:val="clear" w:color="auto" w:fill="FFFFFF"/>
        <w:spacing w:after="204" w:line="240" w:lineRule="auto"/>
        <w:outlineLvl w:val="1"/>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кабінет інформатики;</w:t>
      </w:r>
    </w:p>
    <w:p w14:paraId="4C0FE8A5" w14:textId="707B987C" w:rsidR="00AC7E0D" w:rsidRDefault="00AC7E0D" w:rsidP="00AC7E0D">
      <w:pPr>
        <w:pStyle w:val="a4"/>
        <w:numPr>
          <w:ilvl w:val="0"/>
          <w:numId w:val="1"/>
        </w:numPr>
        <w:shd w:val="clear" w:color="auto" w:fill="FFFFFF"/>
        <w:spacing w:after="204" w:line="240" w:lineRule="auto"/>
        <w:outlineLvl w:val="1"/>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бібліотека;</w:t>
      </w:r>
    </w:p>
    <w:p w14:paraId="5095B0C7" w14:textId="6714FBB5" w:rsidR="00AC7E0D" w:rsidRDefault="00AC7E0D" w:rsidP="00AC7E0D">
      <w:pPr>
        <w:pStyle w:val="a4"/>
        <w:numPr>
          <w:ilvl w:val="0"/>
          <w:numId w:val="1"/>
        </w:numPr>
        <w:shd w:val="clear" w:color="auto" w:fill="FFFFFF"/>
        <w:spacing w:after="204" w:line="240" w:lineRule="auto"/>
        <w:outlineLvl w:val="1"/>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актова зала;</w:t>
      </w:r>
    </w:p>
    <w:p w14:paraId="2B094B23" w14:textId="5B2A547E" w:rsidR="00AC7E0D" w:rsidRDefault="00AC7E0D" w:rsidP="00AC7E0D">
      <w:pPr>
        <w:pStyle w:val="a4"/>
        <w:numPr>
          <w:ilvl w:val="0"/>
          <w:numId w:val="1"/>
        </w:numPr>
        <w:shd w:val="clear" w:color="auto" w:fill="FFFFFF"/>
        <w:spacing w:after="204" w:line="240" w:lineRule="auto"/>
        <w:outlineLvl w:val="1"/>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роздягальня;</w:t>
      </w:r>
    </w:p>
    <w:p w14:paraId="01F85FC3" w14:textId="50F8F515" w:rsidR="00AC7E0D" w:rsidRDefault="00AC7E0D" w:rsidP="00AC7E0D">
      <w:pPr>
        <w:pStyle w:val="a4"/>
        <w:numPr>
          <w:ilvl w:val="0"/>
          <w:numId w:val="1"/>
        </w:numPr>
        <w:shd w:val="clear" w:color="auto" w:fill="FFFFFF"/>
        <w:spacing w:after="204" w:line="240" w:lineRule="auto"/>
        <w:outlineLvl w:val="1"/>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вестибюль;</w:t>
      </w:r>
    </w:p>
    <w:p w14:paraId="79DF100D" w14:textId="7C574A19" w:rsidR="00AC7E0D" w:rsidRDefault="00AC7E0D" w:rsidP="00AC7E0D">
      <w:pPr>
        <w:pStyle w:val="a4"/>
        <w:numPr>
          <w:ilvl w:val="0"/>
          <w:numId w:val="1"/>
        </w:numPr>
        <w:shd w:val="clear" w:color="auto" w:fill="FFFFFF"/>
        <w:spacing w:after="204" w:line="240" w:lineRule="auto"/>
        <w:outlineLvl w:val="1"/>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рекреації;</w:t>
      </w:r>
    </w:p>
    <w:p w14:paraId="3BC28B8E" w14:textId="37BE25A3" w:rsidR="00AC7E0D" w:rsidRDefault="00AC7E0D" w:rsidP="00AC7E0D">
      <w:pPr>
        <w:pStyle w:val="a4"/>
        <w:numPr>
          <w:ilvl w:val="0"/>
          <w:numId w:val="1"/>
        </w:numPr>
        <w:shd w:val="clear" w:color="auto" w:fill="FFFFFF"/>
        <w:spacing w:after="204" w:line="240" w:lineRule="auto"/>
        <w:outlineLvl w:val="1"/>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учительська;</w:t>
      </w:r>
    </w:p>
    <w:p w14:paraId="14B6C133" w14:textId="01AB9A84" w:rsidR="00AC7E0D" w:rsidRPr="00AC7E0D" w:rsidRDefault="002234B3" w:rsidP="00AC7E0D">
      <w:pPr>
        <w:pStyle w:val="a4"/>
        <w:numPr>
          <w:ilvl w:val="0"/>
          <w:numId w:val="1"/>
        </w:numPr>
        <w:shd w:val="clear" w:color="auto" w:fill="FFFFFF"/>
        <w:spacing w:after="204" w:line="240" w:lineRule="auto"/>
        <w:outlineLvl w:val="1"/>
        <w:rPr>
          <w:rFonts w:ascii="Times New Roman" w:eastAsia="Times New Roman" w:hAnsi="Times New Roman" w:cs="Times New Roman"/>
          <w:bCs/>
          <w:color w:val="000000" w:themeColor="text1"/>
          <w:sz w:val="28"/>
          <w:szCs w:val="28"/>
          <w:lang w:eastAsia="uk-UA"/>
        </w:rPr>
      </w:pPr>
      <w:r>
        <w:rPr>
          <w:rFonts w:ascii="Times New Roman" w:eastAsia="Times New Roman" w:hAnsi="Times New Roman" w:cs="Times New Roman"/>
          <w:bCs/>
          <w:color w:val="000000" w:themeColor="text1"/>
          <w:sz w:val="28"/>
          <w:szCs w:val="28"/>
          <w:lang w:eastAsia="uk-UA"/>
        </w:rPr>
        <w:t>санвузли</w:t>
      </w:r>
    </w:p>
    <w:p w14:paraId="08C46A60" w14:textId="6C0929D8" w:rsidR="00240A7A" w:rsidRDefault="00240A7A" w:rsidP="002234B3">
      <w:pPr>
        <w:shd w:val="clear" w:color="auto" w:fill="FFFFFF"/>
        <w:spacing w:after="204" w:line="240" w:lineRule="auto"/>
        <w:jc w:val="both"/>
        <w:outlineLvl w:val="1"/>
        <w:rPr>
          <w:rFonts w:ascii="Times New Roman" w:eastAsia="Times New Roman" w:hAnsi="Times New Roman" w:cs="Times New Roman"/>
          <w:bCs/>
          <w:color w:val="000000" w:themeColor="text1"/>
          <w:sz w:val="28"/>
          <w:szCs w:val="28"/>
          <w:lang w:eastAsia="uk-UA"/>
        </w:rPr>
      </w:pPr>
      <w:r w:rsidRPr="00240A7A">
        <w:rPr>
          <w:rFonts w:ascii="Times New Roman" w:eastAsia="Times New Roman" w:hAnsi="Times New Roman" w:cs="Times New Roman"/>
          <w:bCs/>
          <w:color w:val="000000" w:themeColor="text1"/>
          <w:sz w:val="28"/>
          <w:szCs w:val="28"/>
          <w:lang w:eastAsia="uk-UA"/>
        </w:rPr>
        <w:t>У лі</w:t>
      </w:r>
      <w:r w:rsidR="00AC7E0D">
        <w:rPr>
          <w:rFonts w:ascii="Times New Roman" w:eastAsia="Times New Roman" w:hAnsi="Times New Roman" w:cs="Times New Roman"/>
          <w:bCs/>
          <w:color w:val="000000" w:themeColor="text1"/>
          <w:sz w:val="28"/>
          <w:szCs w:val="28"/>
          <w:lang w:eastAsia="uk-UA"/>
        </w:rPr>
        <w:t>цеї</w:t>
      </w:r>
      <w:r w:rsidRPr="00240A7A">
        <w:rPr>
          <w:rFonts w:ascii="Times New Roman" w:eastAsia="Times New Roman" w:hAnsi="Times New Roman" w:cs="Times New Roman"/>
          <w:bCs/>
          <w:color w:val="000000" w:themeColor="text1"/>
          <w:sz w:val="28"/>
          <w:szCs w:val="28"/>
          <w:lang w:eastAsia="uk-UA"/>
        </w:rPr>
        <w:t xml:space="preserve"> </w:t>
      </w:r>
      <w:r w:rsidR="00AC7E0D">
        <w:rPr>
          <w:rFonts w:ascii="Times New Roman" w:eastAsia="Times New Roman" w:hAnsi="Times New Roman" w:cs="Times New Roman"/>
          <w:bCs/>
          <w:color w:val="000000" w:themeColor="text1"/>
          <w:sz w:val="28"/>
          <w:szCs w:val="28"/>
          <w:lang w:eastAsia="uk-UA"/>
        </w:rPr>
        <w:t xml:space="preserve">в освітньому процесі </w:t>
      </w:r>
      <w:r w:rsidRPr="00240A7A">
        <w:rPr>
          <w:rFonts w:ascii="Times New Roman" w:eastAsia="Times New Roman" w:hAnsi="Times New Roman" w:cs="Times New Roman"/>
          <w:bCs/>
          <w:color w:val="000000" w:themeColor="text1"/>
          <w:sz w:val="28"/>
          <w:szCs w:val="28"/>
          <w:lang w:eastAsia="uk-UA"/>
        </w:rPr>
        <w:t xml:space="preserve">використовується </w:t>
      </w:r>
      <w:r w:rsidR="00AC7E0D">
        <w:rPr>
          <w:rFonts w:ascii="Times New Roman" w:eastAsia="Times New Roman" w:hAnsi="Times New Roman" w:cs="Times New Roman"/>
          <w:bCs/>
          <w:color w:val="000000" w:themeColor="text1"/>
          <w:sz w:val="28"/>
          <w:szCs w:val="28"/>
          <w:lang w:eastAsia="uk-UA"/>
        </w:rPr>
        <w:t>21 ноутбук, 12 планшетів,</w:t>
      </w:r>
      <w:r w:rsidRPr="00240A7A">
        <w:rPr>
          <w:rFonts w:ascii="Times New Roman" w:eastAsia="Times New Roman" w:hAnsi="Times New Roman" w:cs="Times New Roman"/>
          <w:bCs/>
          <w:color w:val="000000" w:themeColor="text1"/>
          <w:sz w:val="28"/>
          <w:szCs w:val="28"/>
          <w:lang w:eastAsia="uk-UA"/>
        </w:rPr>
        <w:t xml:space="preserve"> нові технічні засоби навчання (</w:t>
      </w:r>
      <w:r w:rsidR="002234B3">
        <w:rPr>
          <w:rFonts w:ascii="Times New Roman" w:eastAsia="Times New Roman" w:hAnsi="Times New Roman" w:cs="Times New Roman"/>
          <w:bCs/>
          <w:color w:val="000000" w:themeColor="text1"/>
          <w:sz w:val="28"/>
          <w:szCs w:val="28"/>
          <w:lang w:eastAsia="uk-UA"/>
        </w:rPr>
        <w:t xml:space="preserve">інтерактивна дошка, </w:t>
      </w:r>
      <w:r w:rsidRPr="00240A7A">
        <w:rPr>
          <w:rFonts w:ascii="Times New Roman" w:eastAsia="Times New Roman" w:hAnsi="Times New Roman" w:cs="Times New Roman"/>
          <w:bCs/>
          <w:color w:val="000000" w:themeColor="text1"/>
          <w:sz w:val="28"/>
          <w:szCs w:val="28"/>
          <w:lang w:eastAsia="uk-UA"/>
        </w:rPr>
        <w:t xml:space="preserve">телевізори, </w:t>
      </w:r>
      <w:r w:rsidR="002234B3" w:rsidRPr="00240A7A">
        <w:rPr>
          <w:rFonts w:ascii="Times New Roman" w:eastAsia="Times New Roman" w:hAnsi="Times New Roman" w:cs="Times New Roman"/>
          <w:bCs/>
          <w:color w:val="000000" w:themeColor="text1"/>
          <w:sz w:val="28"/>
          <w:szCs w:val="28"/>
          <w:lang w:eastAsia="uk-UA"/>
        </w:rPr>
        <w:t>мультимедійн</w:t>
      </w:r>
      <w:r w:rsidR="002234B3">
        <w:rPr>
          <w:rFonts w:ascii="Times New Roman" w:eastAsia="Times New Roman" w:hAnsi="Times New Roman" w:cs="Times New Roman"/>
          <w:bCs/>
          <w:color w:val="000000" w:themeColor="text1"/>
          <w:sz w:val="28"/>
          <w:szCs w:val="28"/>
          <w:lang w:eastAsia="uk-UA"/>
        </w:rPr>
        <w:t xml:space="preserve">ий </w:t>
      </w:r>
      <w:r w:rsidRPr="00240A7A">
        <w:rPr>
          <w:rFonts w:ascii="Times New Roman" w:eastAsia="Times New Roman" w:hAnsi="Times New Roman" w:cs="Times New Roman"/>
          <w:bCs/>
          <w:color w:val="000000" w:themeColor="text1"/>
          <w:sz w:val="28"/>
          <w:szCs w:val="28"/>
          <w:lang w:eastAsia="uk-UA"/>
        </w:rPr>
        <w:t>проектор</w:t>
      </w:r>
      <w:r w:rsidR="00A25E7A">
        <w:rPr>
          <w:rFonts w:ascii="Times New Roman" w:eastAsia="Times New Roman" w:hAnsi="Times New Roman" w:cs="Times New Roman"/>
          <w:bCs/>
          <w:color w:val="000000" w:themeColor="text1"/>
          <w:sz w:val="28"/>
          <w:szCs w:val="28"/>
          <w:lang w:eastAsia="uk-UA"/>
        </w:rPr>
        <w:t>, принтер</w:t>
      </w:r>
      <w:r w:rsidRPr="00240A7A">
        <w:rPr>
          <w:rFonts w:ascii="Times New Roman" w:eastAsia="Times New Roman" w:hAnsi="Times New Roman" w:cs="Times New Roman"/>
          <w:bCs/>
          <w:color w:val="000000" w:themeColor="text1"/>
          <w:sz w:val="28"/>
          <w:szCs w:val="28"/>
          <w:lang w:eastAsia="uk-UA"/>
        </w:rPr>
        <w:t>).</w:t>
      </w:r>
      <w:r w:rsidR="00AC7E0D">
        <w:rPr>
          <w:rFonts w:ascii="Times New Roman" w:eastAsia="Times New Roman" w:hAnsi="Times New Roman" w:cs="Times New Roman"/>
          <w:bCs/>
          <w:color w:val="000000" w:themeColor="text1"/>
          <w:sz w:val="28"/>
          <w:szCs w:val="28"/>
          <w:lang w:eastAsia="uk-UA"/>
        </w:rPr>
        <w:t xml:space="preserve">  </w:t>
      </w:r>
      <w:r w:rsidR="002234B3">
        <w:rPr>
          <w:rFonts w:ascii="Times New Roman" w:eastAsia="Times New Roman" w:hAnsi="Times New Roman" w:cs="Times New Roman"/>
          <w:bCs/>
          <w:color w:val="000000" w:themeColor="text1"/>
          <w:sz w:val="28"/>
          <w:szCs w:val="28"/>
          <w:lang w:eastAsia="uk-UA"/>
        </w:rPr>
        <w:t>Навчальний з</w:t>
      </w:r>
      <w:r w:rsidR="00AC7E0D">
        <w:rPr>
          <w:rFonts w:ascii="Times New Roman" w:eastAsia="Times New Roman" w:hAnsi="Times New Roman" w:cs="Times New Roman"/>
          <w:bCs/>
          <w:color w:val="000000" w:themeColor="text1"/>
          <w:sz w:val="28"/>
          <w:szCs w:val="28"/>
          <w:lang w:eastAsia="uk-UA"/>
        </w:rPr>
        <w:t>аклад підключен</w:t>
      </w:r>
      <w:r w:rsidR="002234B3">
        <w:rPr>
          <w:rFonts w:ascii="Times New Roman" w:eastAsia="Times New Roman" w:hAnsi="Times New Roman" w:cs="Times New Roman"/>
          <w:bCs/>
          <w:color w:val="000000" w:themeColor="text1"/>
          <w:sz w:val="28"/>
          <w:szCs w:val="28"/>
          <w:lang w:eastAsia="uk-UA"/>
        </w:rPr>
        <w:t>о</w:t>
      </w:r>
      <w:r w:rsidR="00AC7E0D">
        <w:rPr>
          <w:rFonts w:ascii="Times New Roman" w:eastAsia="Times New Roman" w:hAnsi="Times New Roman" w:cs="Times New Roman"/>
          <w:bCs/>
          <w:color w:val="000000" w:themeColor="text1"/>
          <w:sz w:val="28"/>
          <w:szCs w:val="28"/>
          <w:lang w:eastAsia="uk-UA"/>
        </w:rPr>
        <w:t xml:space="preserve"> до мережі інтернет</w:t>
      </w:r>
      <w:r w:rsidRPr="00240A7A">
        <w:rPr>
          <w:rFonts w:ascii="Times New Roman" w:eastAsia="Times New Roman" w:hAnsi="Times New Roman" w:cs="Times New Roman"/>
          <w:bCs/>
          <w:color w:val="000000" w:themeColor="text1"/>
          <w:sz w:val="28"/>
          <w:szCs w:val="28"/>
          <w:lang w:eastAsia="uk-UA"/>
        </w:rPr>
        <w:t>.</w:t>
      </w:r>
    </w:p>
    <w:p w14:paraId="57315C62" w14:textId="12E9DA21" w:rsidR="009B5315" w:rsidRPr="003738D8" w:rsidRDefault="003738D8" w:rsidP="009B5315">
      <w:pPr>
        <w:pStyle w:val="a3"/>
        <w:spacing w:before="0" w:beforeAutospacing="0" w:after="295" w:afterAutospacing="0"/>
        <w:jc w:val="both"/>
        <w:rPr>
          <w:sz w:val="28"/>
          <w:szCs w:val="28"/>
        </w:rPr>
      </w:pPr>
      <w:r w:rsidRPr="003738D8">
        <w:rPr>
          <w:sz w:val="28"/>
          <w:szCs w:val="28"/>
        </w:rPr>
        <w:t>Створений простір для представлення бібліотечного фонду (зокрема 880 шт. друкованих підручників) та читацької діяльності учнів. Учні користуються доступом до відкритих баз даних вітчизняних та світових бібліотек, освітніх платформ, сайтів видавництв та наукових порталів.</w:t>
      </w:r>
    </w:p>
    <w:p w14:paraId="72CF8D35" w14:textId="4E3305F3" w:rsidR="002234B3" w:rsidRDefault="002234B3" w:rsidP="009B5315">
      <w:pPr>
        <w:pStyle w:val="a3"/>
        <w:spacing w:before="0" w:beforeAutospacing="0" w:after="295" w:afterAutospacing="0"/>
        <w:jc w:val="both"/>
        <w:rPr>
          <w:bCs/>
          <w:color w:val="000000" w:themeColor="text1"/>
          <w:sz w:val="28"/>
          <w:szCs w:val="28"/>
        </w:rPr>
      </w:pPr>
      <w:r>
        <w:rPr>
          <w:bCs/>
          <w:color w:val="000000" w:themeColor="text1"/>
          <w:sz w:val="28"/>
          <w:szCs w:val="28"/>
        </w:rPr>
        <w:t xml:space="preserve">Обладнання, устаткування, технічні засоби навчання, навчально-методичні матеріали, які використовуються в </w:t>
      </w:r>
      <w:r w:rsidR="009B5315">
        <w:rPr>
          <w:bCs/>
          <w:color w:val="000000" w:themeColor="text1"/>
          <w:sz w:val="28"/>
          <w:szCs w:val="28"/>
        </w:rPr>
        <w:t>освітньом</w:t>
      </w:r>
      <w:r>
        <w:rPr>
          <w:bCs/>
          <w:color w:val="000000" w:themeColor="text1"/>
          <w:sz w:val="28"/>
          <w:szCs w:val="28"/>
        </w:rPr>
        <w:t xml:space="preserve">у процесі, безпечні для здоров’я </w:t>
      </w:r>
      <w:r w:rsidR="009B5315">
        <w:rPr>
          <w:bCs/>
          <w:color w:val="000000" w:themeColor="text1"/>
          <w:sz w:val="28"/>
          <w:szCs w:val="28"/>
        </w:rPr>
        <w:t>здобувачів освіти</w:t>
      </w:r>
      <w:r>
        <w:rPr>
          <w:bCs/>
          <w:color w:val="000000" w:themeColor="text1"/>
          <w:sz w:val="28"/>
          <w:szCs w:val="28"/>
        </w:rPr>
        <w:t xml:space="preserve">, що документально підтверджено висновками </w:t>
      </w:r>
      <w:proofErr w:type="spellStart"/>
      <w:r>
        <w:rPr>
          <w:bCs/>
          <w:color w:val="000000" w:themeColor="text1"/>
          <w:sz w:val="28"/>
          <w:szCs w:val="28"/>
        </w:rPr>
        <w:t>держсанепідекспертизи</w:t>
      </w:r>
      <w:proofErr w:type="spellEnd"/>
      <w:r>
        <w:rPr>
          <w:bCs/>
          <w:color w:val="000000" w:themeColor="text1"/>
          <w:sz w:val="28"/>
          <w:szCs w:val="28"/>
        </w:rPr>
        <w:t>.</w:t>
      </w:r>
    </w:p>
    <w:p w14:paraId="16780F0D" w14:textId="256AA6AB" w:rsidR="00A2724B" w:rsidRPr="009B5315" w:rsidRDefault="00A2724B" w:rsidP="009B5315">
      <w:pPr>
        <w:pStyle w:val="a3"/>
        <w:spacing w:before="0" w:beforeAutospacing="0" w:after="295" w:afterAutospacing="0"/>
        <w:jc w:val="both"/>
        <w:rPr>
          <w:color w:val="212121"/>
          <w:sz w:val="28"/>
          <w:szCs w:val="28"/>
        </w:rPr>
      </w:pPr>
      <w:r w:rsidRPr="00A2724B">
        <w:rPr>
          <w:color w:val="212121"/>
          <w:sz w:val="28"/>
          <w:szCs w:val="28"/>
        </w:rPr>
        <w:t>Діє охоронна система з турнікетом та картками зчитування інформації про власника. У приміщені – система активної вентиляції та кондиціонування, що дає змогу створити комфортну температуру і вологість у класах для продуктивної розумової роботи. Функціонує система протипожежного захисту, зареєстрована декларація про відповідність матеріально-технічної бази вимогам законодавства з питань пожежної безпеки.</w:t>
      </w:r>
      <w:bookmarkStart w:id="0" w:name="_GoBack"/>
      <w:bookmarkEnd w:id="0"/>
    </w:p>
    <w:sectPr w:rsidR="00A2724B" w:rsidRPr="009B53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F6A45"/>
    <w:multiLevelType w:val="hybridMultilevel"/>
    <w:tmpl w:val="672808F2"/>
    <w:lvl w:ilvl="0" w:tplc="8B189CA2">
      <w:numFmt w:val="bullet"/>
      <w:lvlText w:val="-"/>
      <w:lvlJc w:val="left"/>
      <w:pPr>
        <w:ind w:left="720" w:hanging="360"/>
      </w:pPr>
      <w:rPr>
        <w:rFonts w:ascii="Trebuchet MS" w:eastAsia="Times New Roman" w:hAnsi="Trebuchet M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09"/>
    <w:rsid w:val="002234B3"/>
    <w:rsid w:val="00240A7A"/>
    <w:rsid w:val="00305269"/>
    <w:rsid w:val="003738D8"/>
    <w:rsid w:val="00983609"/>
    <w:rsid w:val="009B5315"/>
    <w:rsid w:val="009F7875"/>
    <w:rsid w:val="00A25E7A"/>
    <w:rsid w:val="00A2724B"/>
    <w:rsid w:val="00AC7E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A084"/>
  <w15:chartTrackingRefBased/>
  <w15:docId w15:val="{1812A212-4A05-433D-8E9C-E2839EAD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A7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AC7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6284">
      <w:bodyDiv w:val="1"/>
      <w:marLeft w:val="0"/>
      <w:marRight w:val="0"/>
      <w:marTop w:val="0"/>
      <w:marBottom w:val="0"/>
      <w:divBdr>
        <w:top w:val="none" w:sz="0" w:space="0" w:color="auto"/>
        <w:left w:val="none" w:sz="0" w:space="0" w:color="auto"/>
        <w:bottom w:val="none" w:sz="0" w:space="0" w:color="auto"/>
        <w:right w:val="none" w:sz="0" w:space="0" w:color="auto"/>
      </w:divBdr>
    </w:div>
    <w:div w:id="18812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824</Words>
  <Characters>470</Characters>
  <Application>Microsoft Office Word</Application>
  <DocSecurity>0</DocSecurity>
  <Lines>3</Lines>
  <Paragraphs>2</Paragraphs>
  <ScaleCrop>false</ScaleCrop>
  <HeadingPairs>
    <vt:vector size="4" baseType="variant">
      <vt:variant>
        <vt:lpstr>Назва</vt:lpstr>
      </vt:variant>
      <vt:variant>
        <vt:i4>1</vt:i4>
      </vt:variant>
      <vt:variant>
        <vt:lpstr>Заголовки</vt:lpstr>
      </vt:variant>
      <vt:variant>
        <vt:i4>12</vt:i4>
      </vt:variant>
    </vt:vector>
  </HeadingPairs>
  <TitlesOfParts>
    <vt:vector size="13" baseType="lpstr">
      <vt:lpstr/>
      <vt:lpstr>    До послуг учасників освітнього процесу:</vt:lpstr>
      <vt:lpstr>    навчальні приміщення;</vt:lpstr>
      <vt:lpstr>    кабінет інформатики;</vt:lpstr>
      <vt:lpstr>    бібліотека;</vt:lpstr>
      <vt:lpstr>    актова зала;</vt:lpstr>
      <vt:lpstr>    роздягальня;</vt:lpstr>
      <vt:lpstr>    вестибюль;</vt:lpstr>
      <vt:lpstr>    рекреації;</vt:lpstr>
      <vt:lpstr>    учительська;</vt:lpstr>
      <vt:lpstr>    санвузли</vt:lpstr>
      <vt:lpstr>    У ліцеї в освітньому процесі використовується 21 ноутбук, 12 планшетів, нові тех</vt:lpstr>
      <vt:lpstr>    Обладнання, устаткування, технічні засоби навчання, навчально-методичні матеріал</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UAL-TEACHERS</dc:creator>
  <cp:keywords/>
  <dc:description/>
  <cp:lastModifiedBy>UAL-TEACHERS</cp:lastModifiedBy>
  <cp:revision>11</cp:revision>
  <dcterms:created xsi:type="dcterms:W3CDTF">2021-08-17T07:08:00Z</dcterms:created>
  <dcterms:modified xsi:type="dcterms:W3CDTF">2021-09-06T10:13:00Z</dcterms:modified>
</cp:coreProperties>
</file>